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C65" w:rsidRDefault="00FB0C65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19741" cy="8559765"/>
            <wp:effectExtent l="0" t="0" r="0" b="0"/>
            <wp:docPr id="1" name="Рисунок 1" descr="C:\Users\Рябинушка\Desktop\доп услуги 2023 г.новый\2023-10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ябинушка\Desktop\доп услуги 2023 г.новый\2023-10-2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830" cy="856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0C65" w:rsidRDefault="00FB0C65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16C6" w:rsidRPr="004816C6" w:rsidRDefault="004816C6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</w:t>
      </w: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по дополнительным общеразвивающим и дополнительным общеобразовательным </w:t>
      </w:r>
      <w:proofErr w:type="gramStart"/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 xml:space="preserve"> не предусмотренным муниципальным заданием Учреждения;</w:t>
      </w:r>
    </w:p>
    <w:p w:rsidR="004816C6" w:rsidRPr="004816C6" w:rsidRDefault="00C23A13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816C6" w:rsidRPr="004816C6">
        <w:rPr>
          <w:rFonts w:hAnsi="Times New Roman" w:cs="Times New Roman"/>
          <w:color w:val="000000"/>
          <w:sz w:val="24"/>
          <w:szCs w:val="24"/>
          <w:lang w:val="ru-RU"/>
        </w:rPr>
        <w:t>создание различных учебных групп и методов специального обучения детей с отклонениями в развитии;</w:t>
      </w:r>
    </w:p>
    <w:p w:rsidR="004816C6" w:rsidRPr="004816C6" w:rsidRDefault="00C23A13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4816C6" w:rsidRPr="004816C6">
        <w:rPr>
          <w:rFonts w:hAnsi="Times New Roman" w:cs="Times New Roman"/>
          <w:color w:val="000000"/>
          <w:sz w:val="24"/>
          <w:szCs w:val="24"/>
          <w:lang w:val="ru-RU"/>
        </w:rPr>
        <w:t>организация групп кратковременного пребывания для детей дошкольного возраста;</w:t>
      </w:r>
    </w:p>
    <w:p w:rsidR="004816C6" w:rsidRPr="004816C6" w:rsidRDefault="004816C6" w:rsidP="004816C6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образование взрослых (тренинги и курсы для различных профессий, хобби и занятия для личного роста</w:t>
      </w:r>
      <w:r w:rsidR="00C23A1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816C6" w:rsidRPr="004816C6" w:rsidRDefault="004816C6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 xml:space="preserve">2.1 </w:t>
      </w:r>
      <w:r w:rsidR="00C23A1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. оздоровительные услуги:</w:t>
      </w:r>
    </w:p>
    <w:p w:rsidR="004816C6" w:rsidRDefault="004816C6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 xml:space="preserve">  - создание различных секций, групп по укреплению здоровья (лечебная гимнастика, массаж, </w:t>
      </w:r>
      <w:proofErr w:type="spellStart"/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фитопрофилактика</w:t>
      </w:r>
      <w:proofErr w:type="spellEnd"/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, ритмика, танцевальный спорт, хореография</w:t>
      </w:r>
      <w:r w:rsidR="00C23A1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816C6">
        <w:rPr>
          <w:rFonts w:hAnsi="Times New Roman" w:cs="Times New Roman"/>
          <w:color w:val="000000"/>
          <w:sz w:val="24"/>
          <w:szCs w:val="24"/>
          <w:lang w:val="ru-RU"/>
        </w:rPr>
        <w:t>и т.п</w:t>
      </w:r>
      <w:r w:rsidR="00C23A13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 xml:space="preserve">2.1 </w:t>
      </w:r>
      <w:r w:rsidR="00FC2B6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. прочие услуги: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-издание и продажа учебно-методической литературы;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-выполнение заказов на создание учебных видеофильмов и аудиовизуальных программ, а также их тиражирование (другие аудио- и видео - услуги);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-ксерокопирование, типографские услуги;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-торговля покупными товарами, оборудованием, товарами собственного производства;</w:t>
      </w:r>
    </w:p>
    <w:p w:rsidR="00C23A13" w:rsidRP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-организация и проведение спортивных, культурных, досуговых и праздничных  мероприятий;</w:t>
      </w:r>
    </w:p>
    <w:p w:rsidR="00C23A13" w:rsidRDefault="00C23A13" w:rsidP="00C23A1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23A13">
        <w:rPr>
          <w:rFonts w:hAnsi="Times New Roman" w:cs="Times New Roman"/>
          <w:color w:val="000000"/>
          <w:sz w:val="24"/>
          <w:szCs w:val="24"/>
          <w:lang w:val="ru-RU"/>
        </w:rPr>
        <w:t>-проведение семинаров круглых столов, конференций, телемостов, форум сессий, симпозиумов, смотров, конкурсов, фестивалей, выставок, мастер-классов.</w:t>
      </w:r>
      <w:proofErr w:type="gramEnd"/>
    </w:p>
    <w:p w:rsid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B67" w:rsidRPr="00FC2B67" w:rsidRDefault="00FC2B67" w:rsidP="00FC2B67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b/>
          <w:color w:val="000000"/>
          <w:sz w:val="24"/>
          <w:szCs w:val="24"/>
          <w:lang w:val="ru-RU"/>
        </w:rPr>
        <w:t>З. Основные направления, порядок и условия расходования доходов.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3.1. Доход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(средства), полученные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от приносящей доход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в 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том числе за оказание платных услуг, являются дополнительным источником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бюджетного финансирования.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3. l.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l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Денежные средства, полученные от приносящей доход деятельности, 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гут расходоваться по следующим направлениям: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оплату труда и начисления на фонд оплаты труда;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оплату налога на вмененный доход;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закупку хозяйственных, канцелярских и медицинских товаров;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закупку материалов (</w:t>
      </w:r>
      <w:proofErr w:type="gramStart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proofErr w:type="gramEnd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, текстильные и т.д.);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проведение мероприятий и праздников;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на укрепление материально-технической базы: на канцелярские и хозяйстве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ные расходы, на приобретение методической и учебной литературы, содержание и 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кущий ремонт основных средств и пр.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иные расходы, не противоречащие Уставу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и действующему законод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тельству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2. Имущество, приобретенное за счет средств (доходов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полученных от 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носящей доходы деятельности, поступает в самостоятельное распоряжение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чреждения и подлежит обособленному учету.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чреждение самостоятельно определяет направления и пор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док использования своих средств, в т. ч. их долю, направляемую на оплату труд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стимулирование (поощрение), материальную помощь работников, а также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внебюджетных фондов организационного, учебного и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материально-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технического развития.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Основным документом, определяющим распределение доходов (средств),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лученных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от приносящей доход деятельности, по статьям расходов, являетс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смета.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B21E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расходование средств, приносящей доход деятельности </w:t>
      </w:r>
      <w:proofErr w:type="gramStart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proofErr w:type="gramEnd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утвержденной сметы доходов и расходов в пределах фактически поступивших средств.</w:t>
      </w:r>
    </w:p>
    <w:p w:rsidR="00F93BB6" w:rsidRDefault="00F93BB6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2B67" w:rsidRPr="0070529F" w:rsidRDefault="00FC2B67" w:rsidP="00F93BB6">
      <w:pPr>
        <w:spacing w:before="0" w:beforeAutospacing="0" w:after="0" w:afterAutospacing="0"/>
        <w:ind w:firstLine="72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0529F">
        <w:rPr>
          <w:rFonts w:hAnsi="Times New Roman" w:cs="Times New Roman"/>
          <w:b/>
          <w:color w:val="000000"/>
          <w:sz w:val="24"/>
          <w:szCs w:val="24"/>
          <w:lang w:val="ru-RU"/>
        </w:rPr>
        <w:t>4. Порядок и условия расходования доходов.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4.1. Доходы от приносящей доходы деятельности распределяются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следующим 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образом: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на обеспечение фонда оплаты труда педагогическим работникам, административно-управленческому, </w:t>
      </w:r>
      <w:proofErr w:type="spellStart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—вспомогательному и техническому персоналу </w:t>
      </w:r>
      <w:r w:rsidR="00B21EA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1EAC">
        <w:rPr>
          <w:rFonts w:hAnsi="Times New Roman" w:cs="Times New Roman"/>
          <w:color w:val="000000"/>
          <w:sz w:val="24"/>
          <w:szCs w:val="24"/>
          <w:lang w:val="ru-RU"/>
        </w:rPr>
        <w:t>80,1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на укрепление материально-технической базы, расходных материалов,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услуг и работ, иные расходы, связанные с деятельностью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— </w:t>
      </w:r>
      <w:r w:rsidR="00B21EAC">
        <w:rPr>
          <w:rFonts w:hAnsi="Times New Roman" w:cs="Times New Roman"/>
          <w:color w:val="000000"/>
          <w:sz w:val="24"/>
          <w:szCs w:val="24"/>
          <w:lang w:val="ru-RU"/>
        </w:rPr>
        <w:t xml:space="preserve">19.9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;.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>Заработная плата работникам выплачивается в соответствии с условия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трудовых договоров и дополнительных соглашений.</w:t>
      </w:r>
    </w:p>
    <w:p w:rsidR="00FC2B67" w:rsidRP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Штатное расписание </w:t>
      </w:r>
      <w:proofErr w:type="gramStart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составляется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 xml:space="preserve">в начале 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утверждается</w:t>
      </w:r>
      <w:proofErr w:type="gramEnd"/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заведующего Учреждением, согласовывается с МКУ «Отдел образования исполнительного комитета Высокогорского муниципального района Республики Татарстан»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2B67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Основанием для выплаты работникам заработной платы (доплат, надбавок </w:t>
      </w:r>
      <w:r w:rsidR="00F93BB6" w:rsidRPr="00FC2B67">
        <w:rPr>
          <w:rFonts w:hAnsi="Times New Roman" w:cs="Times New Roman"/>
          <w:color w:val="000000"/>
          <w:sz w:val="24"/>
          <w:szCs w:val="24"/>
          <w:lang w:val="ru-RU"/>
        </w:rPr>
        <w:t>стимулирующих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выплат) из средств, полученных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от оказания платных до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полнительных образовательных услуг, является штатное расписание, сумма дохода </w:t>
      </w:r>
      <w:r w:rsidR="00F93BB6">
        <w:rPr>
          <w:rFonts w:hAnsi="Times New Roman" w:cs="Times New Roman"/>
          <w:color w:val="000000"/>
          <w:sz w:val="24"/>
          <w:szCs w:val="24"/>
          <w:lang w:val="ru-RU"/>
        </w:rPr>
        <w:t>таб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еля учета рабочего времени,</w:t>
      </w:r>
    </w:p>
    <w:p w:rsidR="00C23A13" w:rsidRDefault="00FC2B67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B21EA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0191D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в лице своего </w:t>
      </w:r>
      <w:r w:rsidR="00E0191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распоряжается доходами в пределах </w:t>
      </w:r>
      <w:r w:rsidR="00E0191D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FC2B67">
        <w:rPr>
          <w:rFonts w:hAnsi="Times New Roman" w:cs="Times New Roman"/>
          <w:color w:val="000000"/>
          <w:sz w:val="24"/>
          <w:szCs w:val="24"/>
          <w:lang w:val="ru-RU"/>
        </w:rPr>
        <w:t xml:space="preserve"> смет и несет ответственность за эффективное их использование.</w:t>
      </w:r>
    </w:p>
    <w:p w:rsidR="00F93BB6" w:rsidRDefault="00F93BB6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3BB6" w:rsidRDefault="00F93BB6" w:rsidP="00FC2B67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93BB6" w:rsidSect="00DA7142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>
    <w:nsid w:val="0BBD0B02"/>
    <w:multiLevelType w:val="hybridMultilevel"/>
    <w:tmpl w:val="FBDCBD06"/>
    <w:lvl w:ilvl="0" w:tplc="40545E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0F3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F08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541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CC77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FEE4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1CA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887D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A424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D5E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632B"/>
    <w:rsid w:val="002D33B1"/>
    <w:rsid w:val="002D3591"/>
    <w:rsid w:val="003514A0"/>
    <w:rsid w:val="003D5A92"/>
    <w:rsid w:val="003E6598"/>
    <w:rsid w:val="00433990"/>
    <w:rsid w:val="004816C6"/>
    <w:rsid w:val="004F7E17"/>
    <w:rsid w:val="005A05CE"/>
    <w:rsid w:val="00630992"/>
    <w:rsid w:val="0065177B"/>
    <w:rsid w:val="00653AF6"/>
    <w:rsid w:val="0070529F"/>
    <w:rsid w:val="00B11BB8"/>
    <w:rsid w:val="00B21EAC"/>
    <w:rsid w:val="00B73A5A"/>
    <w:rsid w:val="00C23A13"/>
    <w:rsid w:val="00C331F4"/>
    <w:rsid w:val="00D34D8C"/>
    <w:rsid w:val="00DA7142"/>
    <w:rsid w:val="00DA7887"/>
    <w:rsid w:val="00DE5356"/>
    <w:rsid w:val="00E0191D"/>
    <w:rsid w:val="00E438A1"/>
    <w:rsid w:val="00F01E19"/>
    <w:rsid w:val="00F93BB6"/>
    <w:rsid w:val="00FB0C65"/>
    <w:rsid w:val="00FC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7142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816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A7142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4816C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 Windows</cp:lastModifiedBy>
  <cp:revision>2</cp:revision>
  <cp:lastPrinted>2023-09-22T11:18:00Z</cp:lastPrinted>
  <dcterms:created xsi:type="dcterms:W3CDTF">2023-10-26T07:57:00Z</dcterms:created>
  <dcterms:modified xsi:type="dcterms:W3CDTF">2023-10-26T07:57:00Z</dcterms:modified>
</cp:coreProperties>
</file>